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EB39" w14:textId="5EF3D1A8" w:rsidR="00B41034" w:rsidRPr="00DF13C8" w:rsidRDefault="00DD3F05" w:rsidP="00214D5D">
      <w:pPr>
        <w:pBdr>
          <w:bottom w:val="single" w:sz="4" w:space="1" w:color="auto"/>
        </w:pBdr>
        <w:jc w:val="right"/>
        <w:rPr>
          <w:rFonts w:ascii="Garamond" w:hAnsi="Garamond"/>
          <w:b/>
          <w:sz w:val="28"/>
          <w:szCs w:val="24"/>
          <w:lang w:val="en-US"/>
        </w:rPr>
      </w:pPr>
      <w:r w:rsidRPr="00DF13C8">
        <w:rPr>
          <w:rFonts w:ascii="Garamond" w:hAnsi="Garamond"/>
          <w:b/>
          <w:sz w:val="28"/>
          <w:szCs w:val="24"/>
          <w:lang w:val="en-US"/>
        </w:rPr>
        <w:t>Paper’s title</w:t>
      </w:r>
      <w:r w:rsidR="008857EA">
        <w:rPr>
          <w:rStyle w:val="Refdenotaalpie"/>
          <w:rFonts w:ascii="Garamond" w:hAnsi="Garamond"/>
          <w:b/>
          <w:sz w:val="28"/>
          <w:szCs w:val="24"/>
        </w:rPr>
        <w:footnoteReference w:id="1"/>
      </w:r>
    </w:p>
    <w:p w14:paraId="5E06CDA9" w14:textId="77777777" w:rsidR="005A12A1" w:rsidRPr="00DF13C8" w:rsidRDefault="005A12A1" w:rsidP="00214D5D">
      <w:pPr>
        <w:jc w:val="right"/>
        <w:rPr>
          <w:rFonts w:ascii="Garamond" w:hAnsi="Garamond"/>
          <w:sz w:val="24"/>
          <w:szCs w:val="24"/>
          <w:lang w:val="en-US"/>
        </w:rPr>
      </w:pPr>
    </w:p>
    <w:p w14:paraId="460CB239" w14:textId="77777777" w:rsidR="008E1927" w:rsidRPr="00DF13C8" w:rsidRDefault="008E1927" w:rsidP="00214D5D">
      <w:pPr>
        <w:jc w:val="right"/>
        <w:rPr>
          <w:rFonts w:ascii="Garamond" w:hAnsi="Garamond"/>
          <w:sz w:val="24"/>
          <w:szCs w:val="24"/>
          <w:lang w:val="en-US"/>
        </w:rPr>
      </w:pPr>
    </w:p>
    <w:p w14:paraId="701E08C6" w14:textId="2A96E71D" w:rsidR="00214D5D" w:rsidRPr="00DB79A6" w:rsidRDefault="00951557" w:rsidP="00951557">
      <w:pPr>
        <w:jc w:val="right"/>
        <w:rPr>
          <w:rFonts w:ascii="Garamond" w:hAnsi="Garamond"/>
          <w:sz w:val="24"/>
          <w:szCs w:val="24"/>
          <w:lang w:val="en-US"/>
        </w:rPr>
      </w:pPr>
      <w:r w:rsidRPr="00DB79A6">
        <w:rPr>
          <w:rFonts w:ascii="Garamond" w:hAnsi="Garamond"/>
          <w:sz w:val="24"/>
          <w:szCs w:val="24"/>
          <w:lang w:val="en-US"/>
        </w:rPr>
        <w:t>Aut</w:t>
      </w:r>
      <w:r w:rsidR="00DB79A6" w:rsidRPr="00DB79A6">
        <w:rPr>
          <w:rFonts w:ascii="Garamond" w:hAnsi="Garamond"/>
          <w:sz w:val="24"/>
          <w:szCs w:val="24"/>
          <w:lang w:val="en-US"/>
        </w:rPr>
        <w:t>h</w:t>
      </w:r>
      <w:r w:rsidRPr="00DB79A6">
        <w:rPr>
          <w:rFonts w:ascii="Garamond" w:hAnsi="Garamond"/>
          <w:sz w:val="24"/>
          <w:szCs w:val="24"/>
          <w:lang w:val="en-US"/>
        </w:rPr>
        <w:t xml:space="preserve">or/s: </w:t>
      </w:r>
      <w:r>
        <w:fldChar w:fldCharType="begin"/>
      </w:r>
      <w:r w:rsidRPr="00DF13C8">
        <w:rPr>
          <w:lang w:val="en-US"/>
        </w:rPr>
        <w:instrText>HYPERLINK "mailto:xxx.xxx@xx.xx"</w:instrText>
      </w:r>
      <w:r>
        <w:fldChar w:fldCharType="separate"/>
      </w:r>
      <w:r w:rsidRPr="00DB79A6">
        <w:rPr>
          <w:rStyle w:val="Hipervnculo"/>
          <w:rFonts w:ascii="Garamond" w:hAnsi="Garamond"/>
          <w:sz w:val="24"/>
          <w:szCs w:val="24"/>
          <w:lang w:val="en-US"/>
        </w:rPr>
        <w:t>xxx.xxx@xx.xx</w:t>
      </w:r>
      <w:r>
        <w:fldChar w:fldCharType="end"/>
      </w:r>
      <w:r w:rsidRPr="00DB79A6">
        <w:rPr>
          <w:rFonts w:ascii="Garamond" w:hAnsi="Garamond"/>
          <w:sz w:val="24"/>
          <w:szCs w:val="24"/>
          <w:lang w:val="en-US"/>
        </w:rPr>
        <w:t xml:space="preserve"> </w:t>
      </w:r>
    </w:p>
    <w:p w14:paraId="69136204" w14:textId="77777777" w:rsidR="00DD3F05" w:rsidRDefault="00DD3F05" w:rsidP="00E538B1">
      <w:pPr>
        <w:jc w:val="right"/>
        <w:rPr>
          <w:rFonts w:ascii="Garamond" w:hAnsi="Garamond"/>
          <w:i/>
          <w:sz w:val="24"/>
          <w:szCs w:val="24"/>
          <w:lang w:val="en-US"/>
        </w:rPr>
      </w:pPr>
      <w:r w:rsidRPr="00DD3F05">
        <w:rPr>
          <w:rFonts w:ascii="Garamond" w:hAnsi="Garamond"/>
          <w:i/>
          <w:sz w:val="24"/>
          <w:szCs w:val="24"/>
          <w:lang w:val="en-US"/>
        </w:rPr>
        <w:t xml:space="preserve">Affiliation: only university affiliation not departments (italics). </w:t>
      </w:r>
    </w:p>
    <w:p w14:paraId="42BE4FF6" w14:textId="286FEE3D" w:rsidR="00E538B1" w:rsidRPr="00DD3F05" w:rsidRDefault="00DD3F05" w:rsidP="00E538B1">
      <w:pPr>
        <w:jc w:val="right"/>
        <w:rPr>
          <w:rFonts w:ascii="Garamond" w:hAnsi="Garamond"/>
          <w:i/>
          <w:sz w:val="24"/>
          <w:szCs w:val="24"/>
          <w:lang w:val="en-US"/>
        </w:rPr>
      </w:pPr>
      <w:r w:rsidRPr="00DD3F05">
        <w:rPr>
          <w:rFonts w:ascii="Garamond" w:hAnsi="Garamond"/>
          <w:i/>
          <w:sz w:val="24"/>
          <w:szCs w:val="24"/>
          <w:lang w:val="en-US"/>
        </w:rPr>
        <w:t xml:space="preserve">In the case of multiple authors, use (*), (**) to indicate affiliation. </w:t>
      </w:r>
    </w:p>
    <w:p w14:paraId="0B8AE1D2" w14:textId="77777777" w:rsidR="00E538B1" w:rsidRDefault="00E538B1" w:rsidP="00E538B1">
      <w:pPr>
        <w:jc w:val="center"/>
        <w:rPr>
          <w:rFonts w:ascii="Garamond" w:hAnsi="Garamond"/>
          <w:sz w:val="24"/>
          <w:szCs w:val="24"/>
          <w:lang w:val="en-US"/>
        </w:rPr>
      </w:pPr>
    </w:p>
    <w:p w14:paraId="5CBB5B1D" w14:textId="77777777" w:rsidR="00DD3F05" w:rsidRPr="00DD3F05" w:rsidRDefault="00DD3F05" w:rsidP="00E538B1">
      <w:pPr>
        <w:jc w:val="center"/>
        <w:rPr>
          <w:rFonts w:ascii="Garamond" w:hAnsi="Garamond"/>
          <w:sz w:val="24"/>
          <w:szCs w:val="24"/>
          <w:lang w:val="en-US"/>
        </w:rPr>
      </w:pPr>
    </w:p>
    <w:p w14:paraId="1193A498" w14:textId="162AF668" w:rsidR="00E93580" w:rsidRPr="00DB79A6" w:rsidRDefault="006D78B7" w:rsidP="00214D5D">
      <w:pPr>
        <w:jc w:val="both"/>
        <w:rPr>
          <w:rFonts w:ascii="Garamond" w:hAnsi="Garamond"/>
          <w:b/>
          <w:bCs/>
          <w:sz w:val="24"/>
          <w:szCs w:val="24"/>
          <w:lang w:val="en-US"/>
        </w:rPr>
      </w:pPr>
      <w:r w:rsidRPr="00DB79A6">
        <w:rPr>
          <w:rFonts w:ascii="Garamond" w:hAnsi="Garamond"/>
          <w:b/>
          <w:bCs/>
          <w:sz w:val="24"/>
          <w:szCs w:val="24"/>
          <w:lang w:val="en-US"/>
        </w:rPr>
        <w:t xml:space="preserve">ABSTRACT </w:t>
      </w:r>
    </w:p>
    <w:p w14:paraId="1BBF7BFE" w14:textId="77777777" w:rsidR="000B43A4" w:rsidRPr="00DB79A6" w:rsidRDefault="000B43A4" w:rsidP="000B43A4">
      <w:pPr>
        <w:pStyle w:val="Textoindependiente"/>
        <w:rPr>
          <w:bCs/>
          <w:sz w:val="24"/>
          <w:szCs w:val="24"/>
          <w:lang w:val="en-US"/>
        </w:rPr>
      </w:pPr>
    </w:p>
    <w:p w14:paraId="68F52953" w14:textId="77777777" w:rsidR="00DD3F05" w:rsidRPr="00DD3F05" w:rsidRDefault="00DD3F05" w:rsidP="00DD3F05">
      <w:pPr>
        <w:pStyle w:val="Textoindependiente"/>
        <w:rPr>
          <w:bCs/>
          <w:sz w:val="24"/>
          <w:szCs w:val="24"/>
          <w:lang w:val="en-US"/>
        </w:rPr>
      </w:pPr>
      <w:r w:rsidRPr="00DD3F05">
        <w:rPr>
          <w:bCs/>
          <w:sz w:val="24"/>
          <w:szCs w:val="24"/>
          <w:lang w:val="en-US"/>
        </w:rPr>
        <w:t xml:space="preserve">The abstract must contain a complete proposal referring to a research work in progress. It must explain both the approach and justification of the research, as well as the methodology planned for its development and/or contrast. It is also convenient to mention the stage of the research process in progress. </w:t>
      </w:r>
    </w:p>
    <w:p w14:paraId="203F3BA8" w14:textId="77777777" w:rsidR="00DD3F05" w:rsidRPr="00DD3F05" w:rsidRDefault="00DD3F05" w:rsidP="00DD3F05">
      <w:pPr>
        <w:pStyle w:val="Textoindependiente"/>
        <w:rPr>
          <w:bCs/>
          <w:sz w:val="24"/>
          <w:szCs w:val="24"/>
          <w:lang w:val="en-US"/>
        </w:rPr>
      </w:pPr>
    </w:p>
    <w:p w14:paraId="681E2578" w14:textId="4AF53DEC" w:rsidR="00F34FFC" w:rsidRDefault="00DD3F05" w:rsidP="00DD3F05">
      <w:pPr>
        <w:pStyle w:val="Textoindependiente"/>
        <w:rPr>
          <w:bCs/>
          <w:sz w:val="24"/>
          <w:szCs w:val="24"/>
          <w:lang w:val="en-US"/>
        </w:rPr>
      </w:pPr>
      <w:r w:rsidRPr="00DD3F05">
        <w:rPr>
          <w:bCs/>
          <w:sz w:val="24"/>
          <w:szCs w:val="24"/>
          <w:lang w:val="en-US"/>
        </w:rPr>
        <w:t>The maximum length of the abstract is 2 pages, respecting the margins, spacing and font size presented in this template. If references are included, they must appear at the end and never exceed the length of the document-template.</w:t>
      </w:r>
    </w:p>
    <w:p w14:paraId="101BD0EE" w14:textId="77777777" w:rsidR="00DD3F05" w:rsidRPr="00DD3F05" w:rsidRDefault="00DD3F05" w:rsidP="00DD3F05">
      <w:pPr>
        <w:pStyle w:val="Textoindependiente"/>
        <w:rPr>
          <w:bCs/>
          <w:sz w:val="24"/>
          <w:szCs w:val="24"/>
          <w:lang w:val="en-US"/>
        </w:rPr>
      </w:pPr>
    </w:p>
    <w:p w14:paraId="58832957" w14:textId="77777777" w:rsidR="00DD3F05" w:rsidRPr="00DD3F05" w:rsidRDefault="00DD3F05" w:rsidP="00214D5D">
      <w:pPr>
        <w:jc w:val="both"/>
        <w:rPr>
          <w:rFonts w:ascii="Garamond" w:hAnsi="Garamond"/>
          <w:i/>
          <w:sz w:val="24"/>
          <w:szCs w:val="24"/>
          <w:lang w:val="en-US"/>
        </w:rPr>
      </w:pPr>
    </w:p>
    <w:p w14:paraId="7C65BB59" w14:textId="4BDECE44" w:rsidR="008561B4" w:rsidRPr="00DB79A6" w:rsidRDefault="006D78B7" w:rsidP="00214D5D">
      <w:pPr>
        <w:autoSpaceDE w:val="0"/>
        <w:jc w:val="both"/>
        <w:rPr>
          <w:rFonts w:ascii="Garamond" w:hAnsi="Garamond"/>
          <w:bCs/>
          <w:sz w:val="24"/>
          <w:szCs w:val="24"/>
          <w:lang w:val="en-US"/>
        </w:rPr>
      </w:pPr>
      <w:r w:rsidRPr="00DB79A6">
        <w:rPr>
          <w:rFonts w:ascii="Garamond" w:hAnsi="Garamond"/>
          <w:b/>
          <w:bCs/>
          <w:sz w:val="24"/>
          <w:szCs w:val="24"/>
          <w:lang w:val="en-US"/>
        </w:rPr>
        <w:t>KEY WORDS</w:t>
      </w:r>
      <w:r w:rsidR="001826C3" w:rsidRPr="00DB79A6">
        <w:rPr>
          <w:rFonts w:ascii="Garamond" w:hAnsi="Garamond"/>
          <w:b/>
          <w:bCs/>
          <w:sz w:val="24"/>
          <w:szCs w:val="24"/>
          <w:lang w:val="en-US"/>
        </w:rPr>
        <w:t>:</w:t>
      </w:r>
      <w:r w:rsidR="001826C3" w:rsidRPr="00DB79A6">
        <w:rPr>
          <w:rFonts w:ascii="Garamond" w:hAnsi="Garamond"/>
          <w:bCs/>
          <w:sz w:val="24"/>
          <w:szCs w:val="24"/>
          <w:lang w:val="en-US"/>
        </w:rPr>
        <w:t xml:space="preserve"> </w:t>
      </w:r>
      <w:proofErr w:type="spellStart"/>
      <w:r w:rsidR="008857EA" w:rsidRPr="00DB79A6">
        <w:rPr>
          <w:rFonts w:ascii="Garamond" w:hAnsi="Garamond"/>
          <w:bCs/>
          <w:sz w:val="24"/>
          <w:szCs w:val="24"/>
          <w:lang w:val="en-US"/>
        </w:rPr>
        <w:t>Xxxx</w:t>
      </w:r>
      <w:proofErr w:type="spellEnd"/>
    </w:p>
    <w:p w14:paraId="53A16849" w14:textId="21BD82F6" w:rsidR="006D78B7" w:rsidRPr="00DB79A6" w:rsidRDefault="006D78B7" w:rsidP="00F34FFC">
      <w:pPr>
        <w:autoSpaceDE w:val="0"/>
        <w:jc w:val="both"/>
        <w:rPr>
          <w:rFonts w:ascii="Garamond" w:hAnsi="Garamond"/>
          <w:b/>
          <w:bCs/>
          <w:sz w:val="24"/>
          <w:szCs w:val="24"/>
          <w:lang w:val="en-US"/>
        </w:rPr>
      </w:pPr>
    </w:p>
    <w:p w14:paraId="28936873" w14:textId="5D70C9A9" w:rsidR="00F34FFC" w:rsidRPr="00DD3F05" w:rsidRDefault="00E538B1" w:rsidP="00F34FFC">
      <w:pPr>
        <w:autoSpaceDE w:val="0"/>
        <w:jc w:val="both"/>
        <w:rPr>
          <w:rFonts w:ascii="Garamond" w:hAnsi="Garamond"/>
          <w:b/>
          <w:bCs/>
          <w:sz w:val="24"/>
          <w:szCs w:val="24"/>
          <w:lang w:val="en-US"/>
        </w:rPr>
      </w:pPr>
      <w:r w:rsidRPr="00DD3F05">
        <w:rPr>
          <w:rFonts w:ascii="Garamond" w:hAnsi="Garamond"/>
          <w:b/>
          <w:bCs/>
          <w:sz w:val="24"/>
          <w:szCs w:val="24"/>
          <w:lang w:val="en-US"/>
        </w:rPr>
        <w:t>INTRODUC</w:t>
      </w:r>
      <w:r w:rsidR="00DD3F05" w:rsidRPr="00DD3F05">
        <w:rPr>
          <w:rFonts w:ascii="Garamond" w:hAnsi="Garamond"/>
          <w:b/>
          <w:bCs/>
          <w:sz w:val="24"/>
          <w:szCs w:val="24"/>
          <w:lang w:val="en-US"/>
        </w:rPr>
        <w:t>T</w:t>
      </w:r>
      <w:r w:rsidR="00F34FFC" w:rsidRPr="00DD3F05">
        <w:rPr>
          <w:rFonts w:ascii="Garamond" w:hAnsi="Garamond"/>
          <w:b/>
          <w:bCs/>
          <w:sz w:val="24"/>
          <w:szCs w:val="24"/>
          <w:lang w:val="en-US"/>
        </w:rPr>
        <w:t>ION</w:t>
      </w:r>
    </w:p>
    <w:p w14:paraId="3A1AC890" w14:textId="77777777" w:rsidR="00F34FFC" w:rsidRPr="00DD3F05" w:rsidRDefault="00F34FFC" w:rsidP="00F34FFC">
      <w:pPr>
        <w:autoSpaceDE w:val="0"/>
        <w:jc w:val="both"/>
        <w:rPr>
          <w:rFonts w:ascii="Garamond" w:hAnsi="Garamond"/>
          <w:b/>
          <w:bCs/>
          <w:sz w:val="24"/>
          <w:szCs w:val="24"/>
          <w:lang w:val="en-US"/>
        </w:rPr>
      </w:pPr>
    </w:p>
    <w:p w14:paraId="4E45B650" w14:textId="77777777" w:rsidR="00DD3F05" w:rsidRPr="00DD3F05" w:rsidRDefault="00DD3F05" w:rsidP="00DD3F05">
      <w:pPr>
        <w:autoSpaceDE w:val="0"/>
        <w:autoSpaceDN w:val="0"/>
        <w:adjustRightInd w:val="0"/>
        <w:ind w:left="284" w:hanging="284"/>
        <w:jc w:val="both"/>
        <w:rPr>
          <w:rFonts w:ascii="Garamond" w:hAnsi="Garamond"/>
          <w:sz w:val="24"/>
          <w:szCs w:val="24"/>
          <w:lang w:val="en-US"/>
        </w:rPr>
      </w:pPr>
      <w:r w:rsidRPr="00DD3F05">
        <w:rPr>
          <w:rFonts w:ascii="Garamond" w:hAnsi="Garamond"/>
          <w:sz w:val="24"/>
          <w:szCs w:val="24"/>
          <w:lang w:val="en-US"/>
        </w:rPr>
        <w:t>Approach and justification of the research.</w:t>
      </w:r>
    </w:p>
    <w:p w14:paraId="5C602D91" w14:textId="77777777" w:rsidR="00DD3F05" w:rsidRPr="00DD3F05" w:rsidRDefault="00DD3F05" w:rsidP="00E538B1">
      <w:pPr>
        <w:pStyle w:val="Textoindependiente"/>
        <w:rPr>
          <w:bCs/>
          <w:sz w:val="24"/>
          <w:szCs w:val="24"/>
          <w:lang w:val="en-US"/>
        </w:rPr>
      </w:pPr>
    </w:p>
    <w:p w14:paraId="5771973A" w14:textId="091FF169" w:rsidR="00B658AC" w:rsidRDefault="00DD3F05" w:rsidP="00F34FFC">
      <w:pPr>
        <w:autoSpaceDE w:val="0"/>
        <w:jc w:val="both"/>
        <w:rPr>
          <w:rFonts w:ascii="Garamond" w:hAnsi="Garamond"/>
          <w:b/>
          <w:sz w:val="24"/>
          <w:szCs w:val="24"/>
          <w:lang w:val="en-US"/>
        </w:rPr>
      </w:pPr>
      <w:r w:rsidRPr="00DD3F05">
        <w:rPr>
          <w:rFonts w:ascii="Garamond" w:hAnsi="Garamond"/>
          <w:b/>
          <w:sz w:val="24"/>
          <w:szCs w:val="24"/>
          <w:lang w:val="en-US"/>
        </w:rPr>
        <w:t>DESIGN AND METHODOLOGY OF THE STUDY</w:t>
      </w:r>
    </w:p>
    <w:p w14:paraId="38AF8B8F" w14:textId="77777777" w:rsidR="00DD3F05" w:rsidRPr="00DD3F05" w:rsidRDefault="00DD3F05" w:rsidP="00F34FFC">
      <w:pPr>
        <w:autoSpaceDE w:val="0"/>
        <w:jc w:val="both"/>
        <w:rPr>
          <w:rFonts w:ascii="Garamond" w:hAnsi="Garamond"/>
          <w:sz w:val="24"/>
          <w:szCs w:val="24"/>
          <w:lang w:val="en-US"/>
        </w:rPr>
      </w:pPr>
    </w:p>
    <w:p w14:paraId="60EF61CA" w14:textId="2E960231" w:rsidR="00DD3F05" w:rsidRDefault="00DD3F05" w:rsidP="008B513A">
      <w:pPr>
        <w:jc w:val="both"/>
        <w:rPr>
          <w:rFonts w:ascii="Garamond" w:hAnsi="Garamond"/>
          <w:sz w:val="24"/>
          <w:szCs w:val="24"/>
          <w:lang w:val="en-US"/>
        </w:rPr>
      </w:pPr>
      <w:r w:rsidRPr="00DD3F05">
        <w:rPr>
          <w:rFonts w:ascii="Garamond" w:hAnsi="Garamond"/>
          <w:sz w:val="24"/>
          <w:szCs w:val="24"/>
          <w:lang w:val="en-US"/>
        </w:rPr>
        <w:t>Methodology foreseen for its development and/or contrast. Current stage of the research process in progress</w:t>
      </w:r>
      <w:r>
        <w:rPr>
          <w:rFonts w:ascii="Garamond" w:hAnsi="Garamond"/>
          <w:sz w:val="24"/>
          <w:szCs w:val="24"/>
          <w:lang w:val="en-US"/>
        </w:rPr>
        <w:t>.</w:t>
      </w:r>
    </w:p>
    <w:p w14:paraId="18A728D3" w14:textId="77777777" w:rsidR="00DD3F05" w:rsidRPr="00DD3F05" w:rsidRDefault="00DD3F05" w:rsidP="008B513A">
      <w:pPr>
        <w:jc w:val="both"/>
        <w:rPr>
          <w:rFonts w:ascii="Garamond" w:hAnsi="Garamond"/>
          <w:sz w:val="24"/>
          <w:szCs w:val="24"/>
          <w:lang w:val="en-US"/>
        </w:rPr>
      </w:pPr>
    </w:p>
    <w:p w14:paraId="075E352B" w14:textId="49E95B1C" w:rsidR="008B513A" w:rsidRPr="00DD3F05" w:rsidRDefault="00DD3F05" w:rsidP="00E06D66">
      <w:pPr>
        <w:autoSpaceDE w:val="0"/>
        <w:jc w:val="both"/>
        <w:rPr>
          <w:rFonts w:ascii="Garamond" w:hAnsi="Garamond"/>
          <w:b/>
          <w:sz w:val="24"/>
          <w:szCs w:val="24"/>
          <w:lang w:val="en-US"/>
        </w:rPr>
      </w:pPr>
      <w:r w:rsidRPr="00DD3F05">
        <w:rPr>
          <w:rFonts w:ascii="Garamond" w:hAnsi="Garamond"/>
          <w:b/>
          <w:sz w:val="24"/>
          <w:szCs w:val="24"/>
          <w:lang w:val="en-US"/>
        </w:rPr>
        <w:t xml:space="preserve">EXPECTED </w:t>
      </w:r>
      <w:r w:rsidR="00E06D66" w:rsidRPr="00DD3F05">
        <w:rPr>
          <w:rFonts w:ascii="Garamond" w:hAnsi="Garamond"/>
          <w:b/>
          <w:sz w:val="24"/>
          <w:szCs w:val="24"/>
          <w:lang w:val="en-US"/>
        </w:rPr>
        <w:t xml:space="preserve">RESULTS </w:t>
      </w:r>
    </w:p>
    <w:p w14:paraId="21389963" w14:textId="13614183" w:rsidR="00E06D66" w:rsidRPr="00DD3F05" w:rsidRDefault="00E06D66" w:rsidP="00214D5D">
      <w:pPr>
        <w:jc w:val="both"/>
        <w:rPr>
          <w:rFonts w:ascii="Garamond" w:hAnsi="Garamond"/>
          <w:sz w:val="24"/>
          <w:szCs w:val="24"/>
          <w:lang w:val="en-US"/>
        </w:rPr>
      </w:pPr>
    </w:p>
    <w:p w14:paraId="2C546070" w14:textId="77777777" w:rsidR="00DD3F05" w:rsidRPr="00DD3F05" w:rsidRDefault="00DD3F05" w:rsidP="00DD3F05">
      <w:pPr>
        <w:autoSpaceDE w:val="0"/>
        <w:autoSpaceDN w:val="0"/>
        <w:adjustRightInd w:val="0"/>
        <w:ind w:left="284" w:hanging="284"/>
        <w:jc w:val="both"/>
        <w:rPr>
          <w:rFonts w:ascii="Garamond" w:hAnsi="Garamond"/>
          <w:sz w:val="24"/>
          <w:szCs w:val="24"/>
          <w:lang w:val="en-US"/>
        </w:rPr>
      </w:pPr>
      <w:r w:rsidRPr="00DD3F05">
        <w:rPr>
          <w:rFonts w:ascii="Garamond" w:hAnsi="Garamond"/>
          <w:sz w:val="24"/>
          <w:szCs w:val="24"/>
          <w:lang w:val="en-US"/>
        </w:rPr>
        <w:t>If it is possible to advance any results.</w:t>
      </w:r>
    </w:p>
    <w:p w14:paraId="581980AD" w14:textId="77777777" w:rsidR="00E06D66" w:rsidRPr="00DD3F05" w:rsidRDefault="00E06D66" w:rsidP="00214D5D">
      <w:pPr>
        <w:jc w:val="both"/>
        <w:rPr>
          <w:rFonts w:ascii="Garamond" w:hAnsi="Garamond"/>
          <w:sz w:val="24"/>
          <w:szCs w:val="24"/>
          <w:lang w:val="en-US"/>
        </w:rPr>
      </w:pPr>
    </w:p>
    <w:p w14:paraId="3B35B949" w14:textId="57EC59A9" w:rsidR="005A12A1" w:rsidRPr="00DF13C8" w:rsidRDefault="008B513A" w:rsidP="00214D5D">
      <w:pPr>
        <w:jc w:val="both"/>
        <w:rPr>
          <w:rFonts w:ascii="Garamond" w:hAnsi="Garamond"/>
          <w:b/>
          <w:sz w:val="24"/>
          <w:szCs w:val="24"/>
          <w:lang w:val="en-US"/>
        </w:rPr>
      </w:pPr>
      <w:r w:rsidRPr="00DF13C8">
        <w:rPr>
          <w:rFonts w:ascii="Garamond" w:hAnsi="Garamond"/>
          <w:b/>
          <w:sz w:val="24"/>
          <w:szCs w:val="24"/>
          <w:lang w:val="en-US"/>
        </w:rPr>
        <w:t>REFERENCIAS</w:t>
      </w:r>
    </w:p>
    <w:p w14:paraId="17120714" w14:textId="77777777" w:rsidR="004A53C8" w:rsidRPr="00DF13C8" w:rsidRDefault="004A53C8" w:rsidP="00214D5D">
      <w:pPr>
        <w:jc w:val="both"/>
        <w:rPr>
          <w:rFonts w:ascii="Garamond" w:hAnsi="Garamond"/>
          <w:sz w:val="24"/>
          <w:szCs w:val="24"/>
          <w:lang w:val="en-US"/>
        </w:rPr>
      </w:pPr>
    </w:p>
    <w:p w14:paraId="1A96D00D" w14:textId="7B3F1EFB" w:rsidR="008B513A" w:rsidRPr="00DD3F05" w:rsidRDefault="008857EA" w:rsidP="008B513A">
      <w:pPr>
        <w:autoSpaceDE w:val="0"/>
        <w:autoSpaceDN w:val="0"/>
        <w:adjustRightInd w:val="0"/>
        <w:ind w:left="284" w:hanging="284"/>
        <w:jc w:val="both"/>
        <w:rPr>
          <w:rFonts w:ascii="Garamond" w:hAnsi="Garamond"/>
          <w:sz w:val="24"/>
          <w:szCs w:val="24"/>
          <w:lang w:val="en-US"/>
        </w:rPr>
      </w:pPr>
      <w:r w:rsidRPr="00DF13C8">
        <w:rPr>
          <w:rFonts w:ascii="Garamond" w:hAnsi="Garamond"/>
          <w:sz w:val="24"/>
          <w:szCs w:val="24"/>
          <w:lang w:val="en-US"/>
        </w:rPr>
        <w:t>Axxx, A., &amp; Txxx</w:t>
      </w:r>
      <w:r w:rsidR="008B513A" w:rsidRPr="00DF13C8">
        <w:rPr>
          <w:rFonts w:ascii="Garamond" w:hAnsi="Garamond"/>
          <w:sz w:val="24"/>
          <w:szCs w:val="24"/>
          <w:lang w:val="en-US"/>
        </w:rPr>
        <w:t xml:space="preserve">, C. L. (2003). </w:t>
      </w:r>
      <w:proofErr w:type="spellStart"/>
      <w:r>
        <w:rPr>
          <w:rFonts w:ascii="Garamond" w:hAnsi="Garamond"/>
          <w:i/>
          <w:sz w:val="24"/>
          <w:szCs w:val="24"/>
          <w:lang w:val="en-US"/>
        </w:rPr>
        <w:t>Xxxx</w:t>
      </w:r>
      <w:proofErr w:type="spellEnd"/>
      <w:r w:rsidR="00044A1A" w:rsidRPr="006E2885">
        <w:rPr>
          <w:rFonts w:ascii="Garamond" w:hAnsi="Garamond"/>
          <w:i/>
          <w:sz w:val="24"/>
          <w:szCs w:val="24"/>
          <w:lang w:val="en-US"/>
        </w:rPr>
        <w:t>.</w:t>
      </w:r>
      <w:r w:rsidR="008B513A" w:rsidRPr="006E2885">
        <w:rPr>
          <w:rFonts w:ascii="Garamond" w:hAnsi="Garamond"/>
          <w:sz w:val="24"/>
          <w:szCs w:val="24"/>
          <w:lang w:val="en-US"/>
        </w:rPr>
        <w:t xml:space="preserve"> </w:t>
      </w:r>
      <w:r w:rsidR="00DD3F05" w:rsidRPr="00DD3F05">
        <w:rPr>
          <w:rFonts w:ascii="Garamond" w:hAnsi="Garamond"/>
          <w:sz w:val="24"/>
          <w:szCs w:val="24"/>
          <w:lang w:val="en-US"/>
        </w:rPr>
        <w:t>Second Edition</w:t>
      </w:r>
      <w:r w:rsidR="008B513A" w:rsidRPr="00DD3F05">
        <w:rPr>
          <w:rFonts w:ascii="Garamond" w:hAnsi="Garamond"/>
          <w:sz w:val="24"/>
          <w:szCs w:val="24"/>
          <w:lang w:val="en-US"/>
        </w:rPr>
        <w:t>. New York: McGraw-Hill.</w:t>
      </w:r>
    </w:p>
    <w:p w14:paraId="26B8409E" w14:textId="77777777" w:rsidR="008B513A" w:rsidRPr="00DD3F05" w:rsidRDefault="008B513A" w:rsidP="008B513A">
      <w:pPr>
        <w:autoSpaceDE w:val="0"/>
        <w:autoSpaceDN w:val="0"/>
        <w:adjustRightInd w:val="0"/>
        <w:ind w:left="284" w:hanging="284"/>
        <w:jc w:val="both"/>
        <w:rPr>
          <w:rFonts w:ascii="Garamond" w:hAnsi="Garamond"/>
          <w:sz w:val="24"/>
          <w:szCs w:val="24"/>
          <w:lang w:val="en-US"/>
        </w:rPr>
      </w:pPr>
    </w:p>
    <w:p w14:paraId="419EE9B1" w14:textId="77777777" w:rsidR="00DD3F05" w:rsidRPr="00DD3F05" w:rsidRDefault="00DD3F05" w:rsidP="00DD3F05">
      <w:pPr>
        <w:autoSpaceDE w:val="0"/>
        <w:autoSpaceDN w:val="0"/>
        <w:adjustRightInd w:val="0"/>
        <w:ind w:left="284" w:hanging="284"/>
        <w:jc w:val="both"/>
        <w:rPr>
          <w:rFonts w:ascii="Garamond" w:hAnsi="Garamond"/>
          <w:sz w:val="24"/>
          <w:szCs w:val="24"/>
          <w:lang w:val="en-US"/>
        </w:rPr>
      </w:pPr>
    </w:p>
    <w:p w14:paraId="287858F5" w14:textId="3F948DF3" w:rsidR="00B104B9" w:rsidRPr="00693E99" w:rsidRDefault="00B104B9" w:rsidP="00DD3F05">
      <w:pPr>
        <w:autoSpaceDE w:val="0"/>
        <w:autoSpaceDN w:val="0"/>
        <w:adjustRightInd w:val="0"/>
        <w:ind w:left="284" w:hanging="284"/>
        <w:jc w:val="both"/>
        <w:rPr>
          <w:rFonts w:ascii="Garamond" w:hAnsi="Garamond"/>
          <w:sz w:val="24"/>
          <w:szCs w:val="24"/>
        </w:rPr>
      </w:pPr>
    </w:p>
    <w:sectPr w:rsidR="00B104B9" w:rsidRPr="00693E99" w:rsidSect="008561B4">
      <w:headerReference w:type="default" r:id="rId11"/>
      <w:pgSz w:w="11906" w:h="16838"/>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55D4" w14:textId="77777777" w:rsidR="00D3740E" w:rsidRDefault="00D3740E" w:rsidP="00564875">
      <w:r>
        <w:separator/>
      </w:r>
    </w:p>
  </w:endnote>
  <w:endnote w:type="continuationSeparator" w:id="0">
    <w:p w14:paraId="76ADF0B4" w14:textId="77777777" w:rsidR="00D3740E" w:rsidRDefault="00D3740E" w:rsidP="00564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89DF" w14:textId="77777777" w:rsidR="00D3740E" w:rsidRDefault="00D3740E" w:rsidP="00564875">
      <w:r>
        <w:separator/>
      </w:r>
    </w:p>
  </w:footnote>
  <w:footnote w:type="continuationSeparator" w:id="0">
    <w:p w14:paraId="507DCF81" w14:textId="77777777" w:rsidR="00D3740E" w:rsidRDefault="00D3740E" w:rsidP="00564875">
      <w:r>
        <w:continuationSeparator/>
      </w:r>
    </w:p>
  </w:footnote>
  <w:footnote w:id="1">
    <w:p w14:paraId="233AC42B" w14:textId="49CCBFAF" w:rsidR="008857EA" w:rsidRDefault="008857EA" w:rsidP="006D78B7">
      <w:pPr>
        <w:pStyle w:val="Textonotapie"/>
        <w:jc w:val="both"/>
      </w:pPr>
      <w:r>
        <w:rPr>
          <w:rStyle w:val="Refdenotaalpie"/>
        </w:rPr>
        <w:footnoteRef/>
      </w:r>
      <w:r w:rsidR="008533A8" w:rsidRPr="00DD3F05">
        <w:rPr>
          <w:lang w:val="en-US"/>
        </w:rPr>
        <w:t xml:space="preserve"> </w:t>
      </w:r>
      <w:r w:rsidR="00DD3F05" w:rsidRPr="00DD3F05">
        <w:rPr>
          <w:lang w:val="en-US"/>
        </w:rPr>
        <w:t xml:space="preserve">The abstract will be published in the proceedings of the Conference in the work in progress section. The presentation of the paper at the Conference must be in accordance with the progress of the proposal specified in this template. </w:t>
      </w:r>
      <w:r w:rsidR="00DD3F05" w:rsidRPr="00DD3F05">
        <w:t xml:space="preserve">No </w:t>
      </w:r>
      <w:proofErr w:type="spellStart"/>
      <w:r w:rsidR="00DD3F05" w:rsidRPr="00DD3F05">
        <w:t>work</w:t>
      </w:r>
      <w:proofErr w:type="spellEnd"/>
      <w:r w:rsidR="00DD3F05" w:rsidRPr="00DD3F05">
        <w:t xml:space="preserve"> in </w:t>
      </w:r>
      <w:proofErr w:type="spellStart"/>
      <w:r w:rsidR="00DD3F05" w:rsidRPr="00DD3F05">
        <w:t>progress</w:t>
      </w:r>
      <w:proofErr w:type="spellEnd"/>
      <w:r w:rsidR="00DD3F05" w:rsidRPr="00DD3F05">
        <w:t xml:space="preserve"> </w:t>
      </w:r>
      <w:proofErr w:type="spellStart"/>
      <w:r w:rsidR="00DD3F05" w:rsidRPr="00DD3F05">
        <w:t>is</w:t>
      </w:r>
      <w:proofErr w:type="spellEnd"/>
      <w:r w:rsidR="00DD3F05" w:rsidRPr="00DD3F05">
        <w:t xml:space="preserve"> eligible </w:t>
      </w:r>
      <w:proofErr w:type="spellStart"/>
      <w:r w:rsidR="00DD3F05" w:rsidRPr="00DD3F05">
        <w:t>for</w:t>
      </w:r>
      <w:proofErr w:type="spellEnd"/>
      <w:r w:rsidR="00DD3F05" w:rsidRPr="00DD3F05">
        <w:t xml:space="preserve"> </w:t>
      </w:r>
      <w:proofErr w:type="spellStart"/>
      <w:r w:rsidR="00DD3F05" w:rsidRPr="00DD3F05">
        <w:t>prizes</w:t>
      </w:r>
      <w:proofErr w:type="spellEnd"/>
      <w:r w:rsidR="00DD3F05" w:rsidRPr="00DD3F0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DEE4" w14:textId="568A71F6" w:rsidR="00F34FFC" w:rsidRPr="00DF13C8" w:rsidRDefault="00F34FFC" w:rsidP="006011EC">
    <w:pPr>
      <w:pStyle w:val="Encabezado"/>
      <w:spacing w:line="276" w:lineRule="auto"/>
      <w:rPr>
        <w:rFonts w:ascii="Garamond" w:hAnsi="Garamond"/>
        <w:lang w:val="pt-PT"/>
      </w:rPr>
    </w:pPr>
    <w:r w:rsidRPr="00DF13C8">
      <w:rPr>
        <w:rFonts w:ascii="Garamond" w:hAnsi="Garamond"/>
        <w:lang w:val="pt-PT"/>
      </w:rPr>
      <w:t>XX</w:t>
    </w:r>
    <w:r w:rsidR="001F16D1" w:rsidRPr="00DF13C8">
      <w:rPr>
        <w:rFonts w:ascii="Garamond" w:hAnsi="Garamond"/>
        <w:lang w:val="pt-PT"/>
      </w:rPr>
      <w:t>X</w:t>
    </w:r>
    <w:r w:rsidR="00D05A95" w:rsidRPr="00DF13C8">
      <w:rPr>
        <w:rFonts w:ascii="Garamond" w:hAnsi="Garamond"/>
        <w:lang w:val="pt-PT"/>
      </w:rPr>
      <w:t>I</w:t>
    </w:r>
    <w:r w:rsidR="00DF13C8" w:rsidRPr="00DF13C8">
      <w:rPr>
        <w:rFonts w:ascii="Garamond" w:hAnsi="Garamond"/>
        <w:lang w:val="pt-PT"/>
      </w:rPr>
      <w:t>I</w:t>
    </w:r>
    <w:r w:rsidRPr="00DF13C8">
      <w:rPr>
        <w:rFonts w:ascii="Garamond" w:hAnsi="Garamond"/>
        <w:lang w:val="pt-PT"/>
      </w:rPr>
      <w:t xml:space="preserve"> </w:t>
    </w:r>
    <w:r w:rsidR="006011EC" w:rsidRPr="00DF13C8">
      <w:rPr>
        <w:rFonts w:ascii="Garamond" w:hAnsi="Garamond"/>
        <w:lang w:val="pt-PT"/>
      </w:rPr>
      <w:t xml:space="preserve">AEDEM </w:t>
    </w:r>
    <w:r w:rsidR="00DB79A6" w:rsidRPr="00DF13C8">
      <w:rPr>
        <w:rFonts w:ascii="Garamond" w:hAnsi="Garamond"/>
        <w:lang w:val="pt-PT"/>
      </w:rPr>
      <w:t>International Conference</w:t>
    </w:r>
  </w:p>
  <w:p w14:paraId="7638C7BD" w14:textId="1949F999" w:rsidR="00034A60" w:rsidRPr="00DF13C8" w:rsidRDefault="00DF13C8" w:rsidP="006011EC">
    <w:pPr>
      <w:pStyle w:val="Encabezado"/>
      <w:spacing w:line="276" w:lineRule="auto"/>
      <w:rPr>
        <w:rFonts w:ascii="Garamond" w:hAnsi="Garamond"/>
        <w:lang w:val="pt-PT"/>
      </w:rPr>
    </w:pPr>
    <w:r w:rsidRPr="00DF13C8">
      <w:rPr>
        <w:rFonts w:ascii="Garamond" w:hAnsi="Garamond"/>
        <w:lang w:val="pt-PT"/>
      </w:rPr>
      <w:t>Palermo</w:t>
    </w:r>
    <w:r w:rsidR="00066C76" w:rsidRPr="00DF13C8">
      <w:rPr>
        <w:rFonts w:ascii="Garamond" w:hAnsi="Garamond"/>
        <w:lang w:val="pt-PT"/>
      </w:rPr>
      <w:t xml:space="preserve">, </w:t>
    </w:r>
    <w:r w:rsidR="00BF68CF" w:rsidRPr="00DF13C8">
      <w:rPr>
        <w:rFonts w:ascii="Garamond" w:hAnsi="Garamond"/>
        <w:lang w:val="pt-PT"/>
      </w:rPr>
      <w:t>202</w:t>
    </w:r>
    <w:r>
      <w:rPr>
        <w:rFonts w:ascii="Garamond" w:hAnsi="Garamond"/>
        <w:lang w:val="pt-PT"/>
      </w:rPr>
      <w:t>5</w:t>
    </w:r>
  </w:p>
  <w:p w14:paraId="7B53819C" w14:textId="77777777" w:rsidR="00034A60" w:rsidRPr="00DF13C8" w:rsidRDefault="00034A60">
    <w:pPr>
      <w:pStyle w:val="Encabezado"/>
      <w:rPr>
        <w:rFonts w:ascii="Garamond" w:hAnsi="Garamond"/>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57A3F"/>
    <w:multiLevelType w:val="hybridMultilevel"/>
    <w:tmpl w:val="258859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D5E513F"/>
    <w:multiLevelType w:val="hybridMultilevel"/>
    <w:tmpl w:val="2E3AB6D2"/>
    <w:lvl w:ilvl="0" w:tplc="0C100BF6">
      <w:start w:val="1"/>
      <w:numFmt w:val="decimal"/>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77B10BBF"/>
    <w:multiLevelType w:val="hybridMultilevel"/>
    <w:tmpl w:val="7EDAF1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7449910">
    <w:abstractNumId w:val="1"/>
  </w:num>
  <w:num w:numId="2" w16cid:durableId="275871888">
    <w:abstractNumId w:val="0"/>
  </w:num>
  <w:num w:numId="3" w16cid:durableId="1449348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37"/>
    <w:rsid w:val="00017A62"/>
    <w:rsid w:val="00034A60"/>
    <w:rsid w:val="00042537"/>
    <w:rsid w:val="00044A1A"/>
    <w:rsid w:val="00066C76"/>
    <w:rsid w:val="00080DF0"/>
    <w:rsid w:val="000A01CE"/>
    <w:rsid w:val="000A4EEE"/>
    <w:rsid w:val="000B43A4"/>
    <w:rsid w:val="000C2F36"/>
    <w:rsid w:val="000C3808"/>
    <w:rsid w:val="000E5DE1"/>
    <w:rsid w:val="001172DF"/>
    <w:rsid w:val="0012714F"/>
    <w:rsid w:val="00151147"/>
    <w:rsid w:val="0017467B"/>
    <w:rsid w:val="001826C3"/>
    <w:rsid w:val="001A0435"/>
    <w:rsid w:val="001A1216"/>
    <w:rsid w:val="001C51F9"/>
    <w:rsid w:val="001C7B10"/>
    <w:rsid w:val="001E0379"/>
    <w:rsid w:val="001E5FBF"/>
    <w:rsid w:val="001F16D1"/>
    <w:rsid w:val="00214D5D"/>
    <w:rsid w:val="0023466F"/>
    <w:rsid w:val="00252F6C"/>
    <w:rsid w:val="00255972"/>
    <w:rsid w:val="0026533F"/>
    <w:rsid w:val="00292F27"/>
    <w:rsid w:val="002C4AB8"/>
    <w:rsid w:val="00301C04"/>
    <w:rsid w:val="00302A7E"/>
    <w:rsid w:val="00303CFD"/>
    <w:rsid w:val="0033454D"/>
    <w:rsid w:val="00361363"/>
    <w:rsid w:val="003715DB"/>
    <w:rsid w:val="00374EEB"/>
    <w:rsid w:val="00385E2A"/>
    <w:rsid w:val="003912D7"/>
    <w:rsid w:val="003A1501"/>
    <w:rsid w:val="003B5CA8"/>
    <w:rsid w:val="003C01BA"/>
    <w:rsid w:val="003E0132"/>
    <w:rsid w:val="003E2568"/>
    <w:rsid w:val="003F78B0"/>
    <w:rsid w:val="00426B0C"/>
    <w:rsid w:val="004626AA"/>
    <w:rsid w:val="00476C5F"/>
    <w:rsid w:val="004A10F1"/>
    <w:rsid w:val="004A2B37"/>
    <w:rsid w:val="004A4715"/>
    <w:rsid w:val="004A53C8"/>
    <w:rsid w:val="004B3E95"/>
    <w:rsid w:val="004C1A90"/>
    <w:rsid w:val="00542E62"/>
    <w:rsid w:val="005558AE"/>
    <w:rsid w:val="00564875"/>
    <w:rsid w:val="00573977"/>
    <w:rsid w:val="00581A3E"/>
    <w:rsid w:val="005A12A1"/>
    <w:rsid w:val="005B036C"/>
    <w:rsid w:val="005B5956"/>
    <w:rsid w:val="005B78FD"/>
    <w:rsid w:val="00600D17"/>
    <w:rsid w:val="006011EC"/>
    <w:rsid w:val="00605993"/>
    <w:rsid w:val="00633D47"/>
    <w:rsid w:val="0063635C"/>
    <w:rsid w:val="00642571"/>
    <w:rsid w:val="00660135"/>
    <w:rsid w:val="00672928"/>
    <w:rsid w:val="00693E99"/>
    <w:rsid w:val="00697A00"/>
    <w:rsid w:val="006A2A56"/>
    <w:rsid w:val="006A3F0A"/>
    <w:rsid w:val="006D78B7"/>
    <w:rsid w:val="006E1245"/>
    <w:rsid w:val="006E2885"/>
    <w:rsid w:val="006F0FF8"/>
    <w:rsid w:val="00705819"/>
    <w:rsid w:val="00716E33"/>
    <w:rsid w:val="007202D5"/>
    <w:rsid w:val="00734AA0"/>
    <w:rsid w:val="00781F72"/>
    <w:rsid w:val="00794A5C"/>
    <w:rsid w:val="007A2E31"/>
    <w:rsid w:val="007B14FF"/>
    <w:rsid w:val="007E0CD6"/>
    <w:rsid w:val="008051F8"/>
    <w:rsid w:val="00813DF2"/>
    <w:rsid w:val="008533A8"/>
    <w:rsid w:val="008561B4"/>
    <w:rsid w:val="00862156"/>
    <w:rsid w:val="00880AF9"/>
    <w:rsid w:val="00881C4E"/>
    <w:rsid w:val="008857EA"/>
    <w:rsid w:val="008B513A"/>
    <w:rsid w:val="008E1927"/>
    <w:rsid w:val="0092351E"/>
    <w:rsid w:val="009347BD"/>
    <w:rsid w:val="00941539"/>
    <w:rsid w:val="00947263"/>
    <w:rsid w:val="00951557"/>
    <w:rsid w:val="009B10FD"/>
    <w:rsid w:val="009B28D8"/>
    <w:rsid w:val="009C669B"/>
    <w:rsid w:val="009F1477"/>
    <w:rsid w:val="00A05DE5"/>
    <w:rsid w:val="00A43030"/>
    <w:rsid w:val="00A66898"/>
    <w:rsid w:val="00AE1E52"/>
    <w:rsid w:val="00AF2A3F"/>
    <w:rsid w:val="00B0324A"/>
    <w:rsid w:val="00B104B9"/>
    <w:rsid w:val="00B25734"/>
    <w:rsid w:val="00B302EF"/>
    <w:rsid w:val="00B41034"/>
    <w:rsid w:val="00B55D40"/>
    <w:rsid w:val="00B6458D"/>
    <w:rsid w:val="00B658AC"/>
    <w:rsid w:val="00B82C54"/>
    <w:rsid w:val="00B87660"/>
    <w:rsid w:val="00BC76AA"/>
    <w:rsid w:val="00BD5330"/>
    <w:rsid w:val="00BE3169"/>
    <w:rsid w:val="00BF68CF"/>
    <w:rsid w:val="00C614E7"/>
    <w:rsid w:val="00C94C3C"/>
    <w:rsid w:val="00CC4E43"/>
    <w:rsid w:val="00CC739C"/>
    <w:rsid w:val="00CD44E0"/>
    <w:rsid w:val="00CE435B"/>
    <w:rsid w:val="00CF73E6"/>
    <w:rsid w:val="00D047F1"/>
    <w:rsid w:val="00D05A95"/>
    <w:rsid w:val="00D2649E"/>
    <w:rsid w:val="00D3740E"/>
    <w:rsid w:val="00D53922"/>
    <w:rsid w:val="00D73380"/>
    <w:rsid w:val="00D7376F"/>
    <w:rsid w:val="00D85B33"/>
    <w:rsid w:val="00D97AAF"/>
    <w:rsid w:val="00DB0709"/>
    <w:rsid w:val="00DB72E5"/>
    <w:rsid w:val="00DB79A6"/>
    <w:rsid w:val="00DC100A"/>
    <w:rsid w:val="00DD028B"/>
    <w:rsid w:val="00DD3F05"/>
    <w:rsid w:val="00DD6E4D"/>
    <w:rsid w:val="00DD709A"/>
    <w:rsid w:val="00DE64CE"/>
    <w:rsid w:val="00DF13C8"/>
    <w:rsid w:val="00E042B8"/>
    <w:rsid w:val="00E06D66"/>
    <w:rsid w:val="00E42B8A"/>
    <w:rsid w:val="00E538B1"/>
    <w:rsid w:val="00E93580"/>
    <w:rsid w:val="00EA791A"/>
    <w:rsid w:val="00F20043"/>
    <w:rsid w:val="00F214A6"/>
    <w:rsid w:val="00F34FFC"/>
    <w:rsid w:val="00F435F1"/>
    <w:rsid w:val="00F53DF8"/>
    <w:rsid w:val="00F6051C"/>
    <w:rsid w:val="00F70F4C"/>
    <w:rsid w:val="00F76F08"/>
    <w:rsid w:val="00F83F7B"/>
    <w:rsid w:val="00F954C7"/>
    <w:rsid w:val="00FC462E"/>
    <w:rsid w:val="00FF3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F065C8"/>
  <w15:docId w15:val="{F41FC57E-561F-3F49-8EE1-C2F76B02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2A1"/>
    <w:pPr>
      <w:suppressAutoHyphens/>
    </w:pPr>
    <w:rPr>
      <w:rFonts w:eastAsia="Calibri"/>
      <w:sz w:val="22"/>
      <w:szCs w:val="22"/>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5A12A1"/>
  </w:style>
  <w:style w:type="character" w:customStyle="1" w:styleId="WW-Absatz-Standardschriftart">
    <w:name w:val="WW-Absatz-Standardschriftart"/>
    <w:rsid w:val="005A12A1"/>
  </w:style>
  <w:style w:type="character" w:customStyle="1" w:styleId="WW-Absatz-Standardschriftart1">
    <w:name w:val="WW-Absatz-Standardschriftart1"/>
    <w:rsid w:val="005A12A1"/>
  </w:style>
  <w:style w:type="character" w:customStyle="1" w:styleId="WW-Absatz-Standardschriftart11">
    <w:name w:val="WW-Absatz-Standardschriftart11"/>
    <w:rsid w:val="005A12A1"/>
  </w:style>
  <w:style w:type="character" w:customStyle="1" w:styleId="WW-Absatz-Standardschriftart111">
    <w:name w:val="WW-Absatz-Standardschriftart111"/>
    <w:rsid w:val="005A12A1"/>
  </w:style>
  <w:style w:type="character" w:customStyle="1" w:styleId="WW8Num2z0">
    <w:name w:val="WW8Num2z0"/>
    <w:rsid w:val="005A12A1"/>
    <w:rPr>
      <w:rFonts w:ascii="Wingdings" w:hAnsi="Wingdings"/>
      <w:sz w:val="20"/>
    </w:rPr>
  </w:style>
  <w:style w:type="character" w:customStyle="1" w:styleId="WW8Num3z0">
    <w:name w:val="WW8Num3z0"/>
    <w:rsid w:val="005A12A1"/>
    <w:rPr>
      <w:rFonts w:ascii="Wingdings" w:hAnsi="Wingdings"/>
      <w:sz w:val="20"/>
    </w:rPr>
  </w:style>
  <w:style w:type="character" w:customStyle="1" w:styleId="Fuentedeprrafopredeter1">
    <w:name w:val="Fuente de párrafo predeter.1"/>
    <w:rsid w:val="005A12A1"/>
  </w:style>
  <w:style w:type="character" w:customStyle="1" w:styleId="eacep">
    <w:name w:val="eacep"/>
    <w:basedOn w:val="Fuentedeprrafopredeter1"/>
    <w:rsid w:val="005A12A1"/>
  </w:style>
  <w:style w:type="character" w:customStyle="1" w:styleId="FootnoteCharacters">
    <w:name w:val="Footnote Characters"/>
    <w:basedOn w:val="Fuentedeprrafopredeter1"/>
    <w:rsid w:val="005A12A1"/>
    <w:rPr>
      <w:vertAlign w:val="superscript"/>
    </w:rPr>
  </w:style>
  <w:style w:type="character" w:customStyle="1" w:styleId="Refdecomentario1">
    <w:name w:val="Ref. de comentario1"/>
    <w:basedOn w:val="Fuentedeprrafopredeter1"/>
    <w:rsid w:val="005A12A1"/>
    <w:rPr>
      <w:sz w:val="16"/>
      <w:szCs w:val="16"/>
    </w:rPr>
  </w:style>
  <w:style w:type="character" w:styleId="Hipervnculo">
    <w:name w:val="Hyperlink"/>
    <w:basedOn w:val="Fuentedeprrafopredeter1"/>
    <w:rsid w:val="005A12A1"/>
    <w:rPr>
      <w:color w:val="0000FF"/>
      <w:u w:val="single"/>
    </w:rPr>
  </w:style>
  <w:style w:type="character" w:styleId="nfasis">
    <w:name w:val="Emphasis"/>
    <w:basedOn w:val="Fuentedeprrafopredeter1"/>
    <w:qFormat/>
    <w:rsid w:val="005A12A1"/>
    <w:rPr>
      <w:i/>
      <w:iCs/>
    </w:rPr>
  </w:style>
  <w:style w:type="character" w:styleId="Refdenotaalpie">
    <w:name w:val="footnote reference"/>
    <w:uiPriority w:val="99"/>
    <w:rsid w:val="005A12A1"/>
    <w:rPr>
      <w:vertAlign w:val="superscript"/>
    </w:rPr>
  </w:style>
  <w:style w:type="character" w:customStyle="1" w:styleId="EndnoteCharacters">
    <w:name w:val="Endnote Characters"/>
    <w:rsid w:val="005A12A1"/>
    <w:rPr>
      <w:vertAlign w:val="superscript"/>
    </w:rPr>
  </w:style>
  <w:style w:type="character" w:customStyle="1" w:styleId="WW-EndnoteCharacters">
    <w:name w:val="WW-Endnote Characters"/>
    <w:rsid w:val="005A12A1"/>
  </w:style>
  <w:style w:type="character" w:styleId="Refdenotaalfinal">
    <w:name w:val="endnote reference"/>
    <w:rsid w:val="005A12A1"/>
    <w:rPr>
      <w:vertAlign w:val="superscript"/>
    </w:rPr>
  </w:style>
  <w:style w:type="paragraph" w:customStyle="1" w:styleId="Heading">
    <w:name w:val="Heading"/>
    <w:basedOn w:val="Normal"/>
    <w:next w:val="Textoindependiente"/>
    <w:rsid w:val="005A12A1"/>
    <w:pPr>
      <w:keepNext/>
      <w:spacing w:before="240" w:after="120"/>
    </w:pPr>
    <w:rPr>
      <w:rFonts w:ascii="Arial" w:eastAsia="SimSun" w:hAnsi="Arial" w:cs="Tahoma"/>
      <w:sz w:val="28"/>
      <w:szCs w:val="28"/>
    </w:rPr>
  </w:style>
  <w:style w:type="paragraph" w:styleId="Textoindependiente">
    <w:name w:val="Body Text"/>
    <w:basedOn w:val="Normal"/>
    <w:rsid w:val="005A12A1"/>
    <w:pPr>
      <w:jc w:val="both"/>
    </w:pPr>
    <w:rPr>
      <w:rFonts w:ascii="Garamond" w:hAnsi="Garamond"/>
      <w:szCs w:val="20"/>
      <w:lang w:val="es-ES_tradnl"/>
    </w:rPr>
  </w:style>
  <w:style w:type="paragraph" w:styleId="Lista">
    <w:name w:val="List"/>
    <w:basedOn w:val="Textoindependiente"/>
    <w:rsid w:val="005A12A1"/>
    <w:rPr>
      <w:rFonts w:cs="Tahoma"/>
    </w:rPr>
  </w:style>
  <w:style w:type="paragraph" w:customStyle="1" w:styleId="Epgrafe1">
    <w:name w:val="Epígrafe1"/>
    <w:basedOn w:val="Normal"/>
    <w:rsid w:val="005A12A1"/>
    <w:pPr>
      <w:suppressLineNumbers/>
      <w:spacing w:before="120" w:after="120"/>
    </w:pPr>
    <w:rPr>
      <w:rFonts w:cs="Tahoma"/>
      <w:i/>
      <w:iCs/>
      <w:sz w:val="24"/>
      <w:szCs w:val="24"/>
    </w:rPr>
  </w:style>
  <w:style w:type="paragraph" w:customStyle="1" w:styleId="Index">
    <w:name w:val="Index"/>
    <w:basedOn w:val="Normal"/>
    <w:rsid w:val="005A12A1"/>
    <w:pPr>
      <w:suppressLineNumbers/>
    </w:pPr>
    <w:rPr>
      <w:rFonts w:cs="Tahoma"/>
    </w:rPr>
  </w:style>
  <w:style w:type="paragraph" w:customStyle="1" w:styleId="Style3">
    <w:name w:val="Style 3"/>
    <w:basedOn w:val="Normal"/>
    <w:rsid w:val="005A12A1"/>
    <w:pPr>
      <w:widowControl w:val="0"/>
      <w:spacing w:line="216" w:lineRule="atLeast"/>
    </w:pPr>
    <w:rPr>
      <w:color w:val="000000"/>
      <w:sz w:val="20"/>
      <w:szCs w:val="20"/>
    </w:rPr>
  </w:style>
  <w:style w:type="paragraph" w:styleId="Textonotapie">
    <w:name w:val="footnote text"/>
    <w:basedOn w:val="Normal"/>
    <w:link w:val="TextonotapieCar"/>
    <w:uiPriority w:val="99"/>
    <w:rsid w:val="005A12A1"/>
    <w:rPr>
      <w:sz w:val="20"/>
      <w:szCs w:val="20"/>
    </w:rPr>
  </w:style>
  <w:style w:type="paragraph" w:customStyle="1" w:styleId="Textocomentario1">
    <w:name w:val="Texto comentario1"/>
    <w:basedOn w:val="Normal"/>
    <w:rsid w:val="005A12A1"/>
    <w:rPr>
      <w:sz w:val="20"/>
      <w:szCs w:val="20"/>
    </w:rPr>
  </w:style>
  <w:style w:type="paragraph" w:styleId="Asuntodelcomentario">
    <w:name w:val="annotation subject"/>
    <w:basedOn w:val="Textocomentario1"/>
    <w:next w:val="Textocomentario1"/>
    <w:rsid w:val="005A12A1"/>
    <w:rPr>
      <w:b/>
      <w:bCs/>
    </w:rPr>
  </w:style>
  <w:style w:type="paragraph" w:styleId="Textodeglobo">
    <w:name w:val="Balloon Text"/>
    <w:basedOn w:val="Normal"/>
    <w:rsid w:val="005A12A1"/>
    <w:rPr>
      <w:rFonts w:ascii="Tahoma" w:hAnsi="Tahoma" w:cs="Tahoma"/>
      <w:sz w:val="16"/>
      <w:szCs w:val="16"/>
    </w:rPr>
  </w:style>
  <w:style w:type="paragraph" w:styleId="Revisin">
    <w:name w:val="Revision"/>
    <w:rsid w:val="005A12A1"/>
    <w:pPr>
      <w:suppressAutoHyphens/>
    </w:pPr>
    <w:rPr>
      <w:rFonts w:eastAsia="Arial"/>
      <w:sz w:val="24"/>
      <w:szCs w:val="24"/>
      <w:lang w:eastAsia="ar-SA"/>
    </w:rPr>
  </w:style>
  <w:style w:type="paragraph" w:customStyle="1" w:styleId="TableContents">
    <w:name w:val="Table Contents"/>
    <w:basedOn w:val="Normal"/>
    <w:rsid w:val="005A12A1"/>
    <w:pPr>
      <w:suppressLineNumbers/>
    </w:pPr>
  </w:style>
  <w:style w:type="paragraph" w:customStyle="1" w:styleId="TableHeading">
    <w:name w:val="Table Heading"/>
    <w:basedOn w:val="TableContents"/>
    <w:rsid w:val="005A12A1"/>
    <w:pPr>
      <w:jc w:val="center"/>
    </w:pPr>
    <w:rPr>
      <w:b/>
      <w:bCs/>
    </w:rPr>
  </w:style>
  <w:style w:type="paragraph" w:styleId="Textonotaalfinal">
    <w:name w:val="endnote text"/>
    <w:basedOn w:val="Normal"/>
    <w:link w:val="TextonotaalfinalCar"/>
    <w:uiPriority w:val="99"/>
    <w:semiHidden/>
    <w:unhideWhenUsed/>
    <w:rsid w:val="00564875"/>
    <w:rPr>
      <w:sz w:val="20"/>
      <w:szCs w:val="20"/>
    </w:rPr>
  </w:style>
  <w:style w:type="character" w:customStyle="1" w:styleId="TextonotaalfinalCar">
    <w:name w:val="Texto nota al final Car"/>
    <w:basedOn w:val="Fuentedeprrafopredeter"/>
    <w:link w:val="Textonotaalfinal"/>
    <w:uiPriority w:val="99"/>
    <w:semiHidden/>
    <w:rsid w:val="00564875"/>
    <w:rPr>
      <w:rFonts w:eastAsia="Calibri"/>
      <w:lang w:eastAsia="ar-SA"/>
    </w:rPr>
  </w:style>
  <w:style w:type="paragraph" w:styleId="Encabezado">
    <w:name w:val="header"/>
    <w:basedOn w:val="Normal"/>
    <w:link w:val="EncabezadoCar"/>
    <w:uiPriority w:val="99"/>
    <w:unhideWhenUsed/>
    <w:rsid w:val="006E1245"/>
    <w:pPr>
      <w:tabs>
        <w:tab w:val="center" w:pos="4252"/>
        <w:tab w:val="right" w:pos="8504"/>
      </w:tabs>
    </w:pPr>
  </w:style>
  <w:style w:type="character" w:customStyle="1" w:styleId="EncabezadoCar">
    <w:name w:val="Encabezado Car"/>
    <w:basedOn w:val="Fuentedeprrafopredeter"/>
    <w:link w:val="Encabezado"/>
    <w:uiPriority w:val="99"/>
    <w:rsid w:val="006E1245"/>
    <w:rPr>
      <w:rFonts w:eastAsia="Calibri"/>
      <w:sz w:val="22"/>
      <w:szCs w:val="22"/>
      <w:lang w:eastAsia="ar-SA"/>
    </w:rPr>
  </w:style>
  <w:style w:type="paragraph" w:styleId="Piedepgina">
    <w:name w:val="footer"/>
    <w:basedOn w:val="Normal"/>
    <w:link w:val="PiedepginaCar"/>
    <w:uiPriority w:val="99"/>
    <w:unhideWhenUsed/>
    <w:rsid w:val="006E1245"/>
    <w:pPr>
      <w:tabs>
        <w:tab w:val="center" w:pos="4252"/>
        <w:tab w:val="right" w:pos="8504"/>
      </w:tabs>
    </w:pPr>
  </w:style>
  <w:style w:type="character" w:customStyle="1" w:styleId="PiedepginaCar">
    <w:name w:val="Pie de página Car"/>
    <w:basedOn w:val="Fuentedeprrafopredeter"/>
    <w:link w:val="Piedepgina"/>
    <w:uiPriority w:val="99"/>
    <w:rsid w:val="006E1245"/>
    <w:rPr>
      <w:rFonts w:eastAsia="Calibri"/>
      <w:sz w:val="22"/>
      <w:szCs w:val="22"/>
      <w:lang w:eastAsia="ar-SA"/>
    </w:rPr>
  </w:style>
  <w:style w:type="paragraph" w:styleId="Prrafodelista">
    <w:name w:val="List Paragraph"/>
    <w:basedOn w:val="Normal"/>
    <w:uiPriority w:val="34"/>
    <w:qFormat/>
    <w:rsid w:val="00B87660"/>
    <w:pPr>
      <w:suppressAutoHyphens w:val="0"/>
      <w:spacing w:after="160" w:line="259" w:lineRule="auto"/>
      <w:ind w:left="720"/>
      <w:contextualSpacing/>
    </w:pPr>
    <w:rPr>
      <w:rFonts w:asciiTheme="minorHAnsi" w:eastAsiaTheme="minorHAnsi" w:hAnsiTheme="minorHAnsi" w:cstheme="minorBidi"/>
      <w:lang w:eastAsia="en-US"/>
    </w:rPr>
  </w:style>
  <w:style w:type="character" w:customStyle="1" w:styleId="TextonotapieCar">
    <w:name w:val="Texto nota pie Car"/>
    <w:basedOn w:val="Fuentedeprrafopredeter"/>
    <w:link w:val="Textonotapie"/>
    <w:uiPriority w:val="99"/>
    <w:rsid w:val="00947263"/>
    <w:rPr>
      <w:rFonts w:eastAsia="Calibri"/>
      <w:lang w:eastAsia="ar-SA"/>
    </w:rPr>
  </w:style>
  <w:style w:type="paragraph" w:styleId="NormalWeb">
    <w:name w:val="Normal (Web)"/>
    <w:basedOn w:val="Normal"/>
    <w:uiPriority w:val="99"/>
    <w:unhideWhenUsed/>
    <w:rsid w:val="008B513A"/>
    <w:pPr>
      <w:suppressAutoHyphens w:val="0"/>
      <w:spacing w:before="100" w:beforeAutospacing="1" w:after="100" w:afterAutospacing="1"/>
    </w:pPr>
    <w:rPr>
      <w:rFonts w:eastAsia="Times New Roman"/>
      <w:sz w:val="24"/>
      <w:szCs w:val="24"/>
      <w:lang w:eastAsia="es-ES"/>
    </w:rPr>
  </w:style>
  <w:style w:type="table" w:customStyle="1" w:styleId="Tablanormal11">
    <w:name w:val="Tabla normal 11"/>
    <w:basedOn w:val="Tablanormal"/>
    <w:uiPriority w:val="41"/>
    <w:rsid w:val="008B513A"/>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conformatoprevio">
    <w:name w:val="HTML Preformatted"/>
    <w:basedOn w:val="Normal"/>
    <w:link w:val="HTMLconformatoprevioCar"/>
    <w:uiPriority w:val="99"/>
    <w:semiHidden/>
    <w:unhideWhenUsed/>
    <w:rsid w:val="000A01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A01CE"/>
    <w:rPr>
      <w:rFonts w:ascii="Courier New" w:hAnsi="Courier New" w:cs="Courier New"/>
    </w:rPr>
  </w:style>
  <w:style w:type="character" w:customStyle="1" w:styleId="y2iqfc">
    <w:name w:val="y2iqfc"/>
    <w:basedOn w:val="Fuentedeprrafopredeter"/>
    <w:rsid w:val="000A0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5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d785811-0a41-460f-8231-db476d7014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07859BBB8FF8C4BA4A90D194CEF6B2B" ma:contentTypeVersion="12" ma:contentTypeDescription="Crear nuevo documento." ma:contentTypeScope="" ma:versionID="3ecd6f1e1932d0f2c56ca8dd0ce3a7ca">
  <xsd:schema xmlns:xsd="http://www.w3.org/2001/XMLSchema" xmlns:xs="http://www.w3.org/2001/XMLSchema" xmlns:p="http://schemas.microsoft.com/office/2006/metadata/properties" xmlns:ns3="9d785811-0a41-460f-8231-db476d7014ce" xmlns:ns4="b9f923c8-c92e-455b-9e2d-bfc74bdafe4b" targetNamespace="http://schemas.microsoft.com/office/2006/metadata/properties" ma:root="true" ma:fieldsID="392f27437cdc633eb98190ffce6dc752" ns3:_="" ns4:_="">
    <xsd:import namespace="9d785811-0a41-460f-8231-db476d7014ce"/>
    <xsd:import namespace="b9f923c8-c92e-455b-9e2d-bfc74bdafe4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85811-0a41-460f-8231-db476d701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923c8-c92e-455b-9e2d-bfc74bdafe4b"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D988E-6905-41D5-A7B0-233F11A02D66}">
  <ds:schemaRefs>
    <ds:schemaRef ds:uri="http://schemas.openxmlformats.org/officeDocument/2006/bibliography"/>
  </ds:schemaRefs>
</ds:datastoreItem>
</file>

<file path=customXml/itemProps2.xml><?xml version="1.0" encoding="utf-8"?>
<ds:datastoreItem xmlns:ds="http://schemas.openxmlformats.org/officeDocument/2006/customXml" ds:itemID="{9A2D3AE2-1863-43C4-AB44-F39C636BF044}">
  <ds:schemaRefs>
    <ds:schemaRef ds:uri="http://schemas.microsoft.com/office/2006/metadata/properties"/>
    <ds:schemaRef ds:uri="http://schemas.microsoft.com/office/infopath/2007/PartnerControls"/>
    <ds:schemaRef ds:uri="9d785811-0a41-460f-8231-db476d7014ce"/>
  </ds:schemaRefs>
</ds:datastoreItem>
</file>

<file path=customXml/itemProps3.xml><?xml version="1.0" encoding="utf-8"?>
<ds:datastoreItem xmlns:ds="http://schemas.openxmlformats.org/officeDocument/2006/customXml" ds:itemID="{831F60A7-8126-415D-AF53-FEDE16BD9467}">
  <ds:schemaRefs>
    <ds:schemaRef ds:uri="http://schemas.microsoft.com/sharepoint/v3/contenttype/forms"/>
  </ds:schemaRefs>
</ds:datastoreItem>
</file>

<file path=customXml/itemProps4.xml><?xml version="1.0" encoding="utf-8"?>
<ds:datastoreItem xmlns:ds="http://schemas.openxmlformats.org/officeDocument/2006/customXml" ds:itemID="{1B41E297-4876-4095-9EB4-E152EF526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85811-0a41-460f-8231-db476d7014ce"/>
    <ds:schemaRef ds:uri="b9f923c8-c92e-455b-9e2d-bfc74bdaf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La legitimidad, pertenece a la teoría institucional</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legitimidad, pertenece a la teoría institucional</dc:title>
  <dc:subject/>
  <dc:creator>Fran y Anabel</dc:creator>
  <cp:keywords/>
  <dc:description/>
  <cp:lastModifiedBy>Antonio Fernández Portillo</cp:lastModifiedBy>
  <cp:revision>2</cp:revision>
  <cp:lastPrinted>2023-09-28T14:30:00Z</cp:lastPrinted>
  <dcterms:created xsi:type="dcterms:W3CDTF">2025-04-04T09:16:00Z</dcterms:created>
  <dcterms:modified xsi:type="dcterms:W3CDTF">2025-04-04T09:16:00Z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0x010100D07859BBB8FF8C4BA4A90D194CEF6B2B</vt:lpwstr>
  </property>
</Properties>
</file>